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CD3" w:rsidRDefault="00817E61">
      <w:r>
        <w:t xml:space="preserve">El 10 de mayo, se realizó </w:t>
      </w:r>
      <w:r w:rsidR="00094195">
        <w:t xml:space="preserve">en La Plata </w:t>
      </w:r>
      <w:r>
        <w:t>la Asamblea Anual Ordinaria de la Unión Industrial de la Provincia de Buenos Aires</w:t>
      </w:r>
      <w:r w:rsidR="00035BAE">
        <w:t xml:space="preserve"> (UIPBA)</w:t>
      </w:r>
      <w:r>
        <w:t xml:space="preserve"> en la que se renovaron parcialmente las autoridades de</w:t>
      </w:r>
      <w:r w:rsidR="00094195">
        <w:t xml:space="preserve"> la Junta Directiva</w:t>
      </w:r>
      <w:r>
        <w:t>.</w:t>
      </w:r>
    </w:p>
    <w:p w:rsidR="000C4F6B" w:rsidRDefault="00817E61">
      <w:r>
        <w:t xml:space="preserve"> La lista de unidad</w:t>
      </w:r>
      <w:r w:rsidR="00267CD3">
        <w:t xml:space="preserve"> denominada</w:t>
      </w:r>
      <w:r>
        <w:t xml:space="preserve"> INDUSTRIALES encabezada por Martín </w:t>
      </w:r>
      <w:proofErr w:type="spellStart"/>
      <w:r>
        <w:t>Rap</w:t>
      </w:r>
      <w:r w:rsidR="00267CD3">
        <w:t>p</w:t>
      </w:r>
      <w:r>
        <w:t>allini</w:t>
      </w:r>
      <w:proofErr w:type="spellEnd"/>
      <w:r>
        <w:t xml:space="preserve"> como Presidente; Alejandro Gentile Secretario y Pedro </w:t>
      </w:r>
      <w:proofErr w:type="spellStart"/>
      <w:r w:rsidR="00035BAE">
        <w:t>Fioriliso</w:t>
      </w:r>
      <w:proofErr w:type="spellEnd"/>
      <w:r w:rsidR="00035BAE">
        <w:t xml:space="preserve"> Tesorero, asumió la responsabilidad de continuar y profundizar el trabajo institucional para el desarrollo de la industria bonaerense.</w:t>
      </w:r>
    </w:p>
    <w:p w:rsidR="00035BAE" w:rsidRDefault="00267CD3">
      <w:r>
        <w:t>Asistieron a la Asamblea, e</w:t>
      </w:r>
      <w:r w:rsidR="00035BAE">
        <w:t>n representación de UIAB</w:t>
      </w:r>
      <w:r>
        <w:t>,</w:t>
      </w:r>
      <w:r w:rsidR="00035BAE">
        <w:t xml:space="preserve"> su Presidente Miguel Rodriguez y el Gerente Ejecutivo Pablo Hilpert</w:t>
      </w:r>
      <w:r>
        <w:t>.</w:t>
      </w:r>
    </w:p>
    <w:p w:rsidR="00267CD3" w:rsidRDefault="00267CD3">
      <w:r>
        <w:t xml:space="preserve">Martin </w:t>
      </w:r>
      <w:proofErr w:type="spellStart"/>
      <w:r>
        <w:t>Rappalini</w:t>
      </w:r>
      <w:proofErr w:type="spellEnd"/>
      <w:r>
        <w:t xml:space="preserve">, flamante Presidente, </w:t>
      </w:r>
      <w:r w:rsidR="00094195" w:rsidRPr="00094195">
        <w:t>agradeció la "confianza" de sus pares para conducir la nueva etapa de la entidad que cumple 40 años de vida, y los convocó a seguir "Trabajando juntos por los industriales de la provincia, y para que esta entidad siga creciendo y se transforme en la UIPBA que queremos todos".</w:t>
      </w:r>
    </w:p>
    <w:p w:rsidR="00035BAE" w:rsidRDefault="00035BAE">
      <w:r>
        <w:t xml:space="preserve">UIAB participa activamente de la gestión de UIPBA a través de la representación </w:t>
      </w:r>
      <w:r w:rsidR="00094195">
        <w:t xml:space="preserve">en la </w:t>
      </w:r>
      <w:r>
        <w:t>vocalía titular de nuestro Vicepresidente Julio Barbieri</w:t>
      </w:r>
      <w:r w:rsidR="00094195">
        <w:t xml:space="preserve"> y siendo parte activa del Departamento de Parques Industriales y del Corredor Sur que agrupa a las entidades de dicha región del conurbano bonaerense.</w:t>
      </w:r>
    </w:p>
    <w:p w:rsidR="00035BAE" w:rsidRDefault="00094195">
      <w:r>
        <w:t xml:space="preserve">En tanto, </w:t>
      </w:r>
      <w:r w:rsidR="00035BAE" w:rsidRPr="00035BAE">
        <w:t xml:space="preserve">Carolina Castro, Vicepresidenta 2da de UIAB, ingreso a como vocal suplente en representación de Industrias </w:t>
      </w:r>
      <w:proofErr w:type="spellStart"/>
      <w:r w:rsidR="00035BAE" w:rsidRPr="00035BAE">
        <w:t>Guidi</w:t>
      </w:r>
      <w:proofErr w:type="spellEnd"/>
      <w:r w:rsidR="00035BAE" w:rsidRPr="00035BAE">
        <w:t xml:space="preserve"> como socio directo de U</w:t>
      </w:r>
      <w:r w:rsidR="00035BAE">
        <w:t>IPBA, trabajando igualmente en forma coordinada con UIAB para la mejor representación de los interés de la industria de Almirante Brown</w:t>
      </w:r>
      <w:r>
        <w:t>.</w:t>
      </w:r>
    </w:p>
    <w:p w:rsidR="00094195" w:rsidRDefault="00094195">
      <w:r>
        <w:t>Posteriormente a la asamblea, se desarrollo la cena de celebración del 40 aniversario de UIPBA con la presencia del Sr. Vicegobernador Daniel Salvador, los ministros Javier Tizado de Producción y Jorge Elustondo de Ciencia, Tecnología e Innovación y del Sr. Presidente de la Unión Industrial Argentina Miguel Acevedo entre otras autoridades nacionales, provinciales y del ámbito empresarial.</w:t>
      </w:r>
      <w:bookmarkStart w:id="0" w:name="_GoBack"/>
      <w:bookmarkEnd w:id="0"/>
    </w:p>
    <w:p w:rsidR="00FB09EC" w:rsidRDefault="00FB09EC">
      <w:r w:rsidRPr="00F33C84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414.5pt;height:293.6pt;z-index:251660288;mso-position-horizontal:center;mso-width-relative:margin;mso-height-relative:margin" stroked="f">
            <v:textbox>
              <w:txbxContent>
                <w:p w:rsidR="00FB09EC" w:rsidRDefault="00FB09E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836795" cy="3627755"/>
                        <wp:effectExtent l="19050" t="0" r="1905" b="0"/>
                        <wp:docPr id="1" name="0 Imagen" descr="20180510_214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510_214808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6795" cy="3627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>
      <w:r w:rsidRPr="00F33C84">
        <w:rPr>
          <w:noProof/>
          <w:lang w:val="es-ES"/>
        </w:rPr>
        <w:lastRenderedPageBreak/>
        <w:pict>
          <v:shape id="_x0000_s1027" type="#_x0000_t202" style="position:absolute;margin-left:17.05pt;margin-top:-3.8pt;width:391.1pt;height:298.15pt;z-index:251662336;mso-width-relative:margin;mso-height-relative:margin" stroked="f">
            <v:textbox>
              <w:txbxContent>
                <w:p w:rsidR="00FB09EC" w:rsidRDefault="00FB09E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774565" cy="3580765"/>
                        <wp:effectExtent l="19050" t="0" r="6985" b="0"/>
                        <wp:docPr id="2" name="1 Imagen" descr="IMG_20180512_0745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80512_074547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4565" cy="3580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/>
    <w:p w:rsidR="00FB09EC" w:rsidRDefault="00FB09EC">
      <w:r w:rsidRPr="00F33C84">
        <w:rPr>
          <w:noProof/>
          <w:lang w:val="es-ES"/>
        </w:rPr>
        <w:pict>
          <v:shape id="_x0000_s1028" type="#_x0000_t202" style="position:absolute;margin-left:0;margin-top:11pt;width:390.75pt;height:306.35pt;z-index:251664384;mso-position-horizontal:center;mso-width-relative:margin;mso-height-relative:margin" stroked="f">
            <v:textbox>
              <w:txbxContent>
                <w:p w:rsidR="00FB09EC" w:rsidRDefault="00FB09EC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4770120" cy="3577590"/>
                        <wp:effectExtent l="19050" t="0" r="0" b="0"/>
                        <wp:docPr id="3" name="2 Imagen" descr="20180510_1803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0510_180326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0120" cy="357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09EC" w:rsidRPr="00035BAE" w:rsidRDefault="00FB09EC"/>
    <w:sectPr w:rsidR="00FB09EC" w:rsidRPr="00035BAE" w:rsidSect="00CD0B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1490"/>
    <w:rsid w:val="00035BAE"/>
    <w:rsid w:val="00094195"/>
    <w:rsid w:val="000C4F6B"/>
    <w:rsid w:val="00151490"/>
    <w:rsid w:val="001734DE"/>
    <w:rsid w:val="00234D9D"/>
    <w:rsid w:val="00267CD3"/>
    <w:rsid w:val="002B2FB7"/>
    <w:rsid w:val="004B779A"/>
    <w:rsid w:val="00817E61"/>
    <w:rsid w:val="008C6582"/>
    <w:rsid w:val="00CD0B36"/>
    <w:rsid w:val="00DE7DE8"/>
    <w:rsid w:val="00FB0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B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0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1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User</cp:lastModifiedBy>
  <cp:revision>2</cp:revision>
  <dcterms:created xsi:type="dcterms:W3CDTF">2018-05-27T16:02:00Z</dcterms:created>
  <dcterms:modified xsi:type="dcterms:W3CDTF">2018-05-27T16:02:00Z</dcterms:modified>
</cp:coreProperties>
</file>